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902" w:rsidRPr="007730C1" w:rsidRDefault="00710902" w:rsidP="00710902">
      <w:pPr>
        <w:pStyle w:val="2"/>
        <w:keepLines/>
      </w:pPr>
      <w:bookmarkStart w:id="0" w:name="_Ref493520215"/>
      <w:bookmarkStart w:id="1" w:name="_Toc493592571"/>
      <w:bookmarkStart w:id="2" w:name="_Toc517237491"/>
      <w:bookmarkStart w:id="3" w:name="_Toc517250464"/>
      <w:r w:rsidRPr="007730C1">
        <w:t xml:space="preserve">Приложение 12 «Существенные условия </w:t>
      </w:r>
      <w:r w:rsidRPr="007730C1">
        <w:rPr>
          <w:noProof/>
        </w:rPr>
        <w:t>Соглашения о порядке взаимодействия с финансирующей организацией»</w:t>
      </w:r>
      <w:bookmarkEnd w:id="0"/>
      <w:bookmarkEnd w:id="1"/>
      <w:bookmarkEnd w:id="2"/>
      <w:bookmarkEnd w:id="3"/>
    </w:p>
    <w:p w:rsidR="00710902" w:rsidRPr="007730C1" w:rsidRDefault="00710902" w:rsidP="00710902">
      <w:pPr>
        <w:pStyle w:val="a3"/>
        <w:numPr>
          <w:ilvl w:val="0"/>
          <w:numId w:val="1"/>
        </w:numPr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Соглашение о порядке взаимодействия с финансирующей организацией должно содержать следующие существенные условия:</w:t>
      </w:r>
    </w:p>
    <w:p w:rsidR="00710902" w:rsidRPr="007730C1" w:rsidRDefault="00710902" w:rsidP="00710902">
      <w:pPr>
        <w:pStyle w:val="a3"/>
        <w:numPr>
          <w:ilvl w:val="1"/>
          <w:numId w:val="1"/>
        </w:numPr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 xml:space="preserve">Права Концессионера по Концессионному соглашению используются в качестве </w:t>
      </w:r>
      <w:proofErr w:type="gramStart"/>
      <w:r w:rsidRPr="007730C1">
        <w:rPr>
          <w:rFonts w:ascii="Times New Roman" w:hAnsi="Times New Roman"/>
          <w:sz w:val="24"/>
          <w:szCs w:val="24"/>
        </w:rPr>
        <w:t>способа обеспечения исполнения обязательств Концессионера</w:t>
      </w:r>
      <w:proofErr w:type="gramEnd"/>
      <w:r w:rsidRPr="007730C1">
        <w:rPr>
          <w:rFonts w:ascii="Times New Roman" w:hAnsi="Times New Roman"/>
          <w:sz w:val="24"/>
          <w:szCs w:val="24"/>
        </w:rPr>
        <w:t xml:space="preserve"> перед Финансирующей организацией по Соглашению о финансировании;</w:t>
      </w:r>
    </w:p>
    <w:p w:rsidR="00710902" w:rsidRPr="007730C1" w:rsidRDefault="00710902" w:rsidP="00710902">
      <w:pPr>
        <w:pStyle w:val="a3"/>
        <w:numPr>
          <w:ilvl w:val="1"/>
          <w:numId w:val="1"/>
        </w:numPr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 xml:space="preserve">Ответственность Концессионера в случае неисполнения (ненадлежащего исполнения) Концессионером своих обязательств перед </w:t>
      </w:r>
      <w:proofErr w:type="spellStart"/>
      <w:r w:rsidRPr="007730C1">
        <w:rPr>
          <w:rFonts w:ascii="Times New Roman" w:hAnsi="Times New Roman"/>
          <w:sz w:val="24"/>
          <w:szCs w:val="24"/>
        </w:rPr>
        <w:t>Концедентом</w:t>
      </w:r>
      <w:proofErr w:type="spellEnd"/>
      <w:r w:rsidRPr="007730C1">
        <w:rPr>
          <w:rFonts w:ascii="Times New Roman" w:hAnsi="Times New Roman"/>
          <w:sz w:val="24"/>
          <w:szCs w:val="24"/>
        </w:rPr>
        <w:t>, Воронежской областью и Финансирующей организацией;</w:t>
      </w:r>
    </w:p>
    <w:p w:rsidR="00710902" w:rsidRPr="0027397A" w:rsidRDefault="00710902" w:rsidP="00710902">
      <w:pPr>
        <w:pStyle w:val="a3"/>
        <w:numPr>
          <w:ilvl w:val="1"/>
          <w:numId w:val="1"/>
        </w:numPr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7397A">
        <w:rPr>
          <w:rFonts w:ascii="Times New Roman" w:hAnsi="Times New Roman"/>
          <w:sz w:val="24"/>
          <w:szCs w:val="24"/>
        </w:rPr>
        <w:t>Порядок согласования изменений в Концессионное соглашение и досрочного расторжения Концессионного соглашения;</w:t>
      </w:r>
    </w:p>
    <w:p w:rsidR="00710902" w:rsidRPr="007730C1" w:rsidRDefault="00710902" w:rsidP="00710902">
      <w:pPr>
        <w:pStyle w:val="a3"/>
        <w:numPr>
          <w:ilvl w:val="1"/>
          <w:numId w:val="1"/>
        </w:numPr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В случае замены лица по Концессионному соглашению условия Концессионного соглашения изменяются на основании данных об обязательствах Концессионера, которые были фактически исполнены к моменту заключения дополнительного соглашения о замене лица по Концессионному соглашению;</w:t>
      </w:r>
    </w:p>
    <w:p w:rsidR="00710902" w:rsidRPr="007730C1" w:rsidRDefault="00710902" w:rsidP="00710902">
      <w:pPr>
        <w:pStyle w:val="a3"/>
        <w:numPr>
          <w:ilvl w:val="1"/>
          <w:numId w:val="1"/>
        </w:numPr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730C1">
        <w:rPr>
          <w:rFonts w:ascii="Times New Roman" w:hAnsi="Times New Roman"/>
          <w:sz w:val="24"/>
          <w:szCs w:val="24"/>
        </w:rPr>
        <w:t>Новый концессионер, к которому переходят права и обязанности по Концессионному соглашению, должен соответствовать требованиям, установленным Применимым правом к Концессионеру;</w:t>
      </w:r>
    </w:p>
    <w:p w:rsidR="00710902" w:rsidRPr="007730C1" w:rsidRDefault="00710902" w:rsidP="00710902">
      <w:pPr>
        <w:pStyle w:val="a3"/>
        <w:spacing w:before="240" w:after="0"/>
        <w:ind w:left="792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710902" w:rsidRPr="007730C1" w:rsidRDefault="00710902" w:rsidP="00710902">
      <w:pPr>
        <w:pStyle w:val="2"/>
        <w:keepLines/>
        <w:jc w:val="center"/>
      </w:pPr>
    </w:p>
    <w:p w:rsidR="00A30CD4" w:rsidRDefault="00710902">
      <w:bookmarkStart w:id="4" w:name="_GoBack"/>
      <w:bookmarkEnd w:id="4"/>
    </w:p>
    <w:sectPr w:rsidR="00A30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63E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902"/>
    <w:rsid w:val="00621EF6"/>
    <w:rsid w:val="00710902"/>
    <w:rsid w:val="00DA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710902"/>
    <w:pPr>
      <w:keepNext/>
      <w:spacing w:line="240" w:lineRule="auto"/>
      <w:ind w:left="709"/>
      <w:jc w:val="both"/>
      <w:outlineLvl w:val="1"/>
    </w:pPr>
    <w:rPr>
      <w:rFonts w:ascii="Times New Roman" w:eastAsia="Calibri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1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710902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List Paragraph"/>
    <w:aliases w:val="Мой 1,Пункт а_а"/>
    <w:basedOn w:val="a"/>
    <w:link w:val="a4"/>
    <w:uiPriority w:val="34"/>
    <w:qFormat/>
    <w:rsid w:val="00710902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Мой 1 Знак,Пункт а_а Знак"/>
    <w:link w:val="a3"/>
    <w:uiPriority w:val="34"/>
    <w:locked/>
    <w:rsid w:val="0071090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"/>
    <w:next w:val="a"/>
    <w:link w:val="20"/>
    <w:unhideWhenUsed/>
    <w:qFormat/>
    <w:rsid w:val="00710902"/>
    <w:pPr>
      <w:keepNext/>
      <w:spacing w:line="240" w:lineRule="auto"/>
      <w:ind w:left="709"/>
      <w:jc w:val="both"/>
      <w:outlineLvl w:val="1"/>
    </w:pPr>
    <w:rPr>
      <w:rFonts w:ascii="Times New Roman" w:eastAsia="Calibri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1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0"/>
    <w:link w:val="2"/>
    <w:rsid w:val="00710902"/>
    <w:rPr>
      <w:rFonts w:ascii="Times New Roman" w:eastAsia="Calibri" w:hAnsi="Times New Roman" w:cs="Times New Roman"/>
      <w:b/>
      <w:sz w:val="24"/>
      <w:szCs w:val="24"/>
    </w:rPr>
  </w:style>
  <w:style w:type="paragraph" w:styleId="a3">
    <w:name w:val="List Paragraph"/>
    <w:aliases w:val="Мой 1,Пункт а_а"/>
    <w:basedOn w:val="a"/>
    <w:link w:val="a4"/>
    <w:uiPriority w:val="34"/>
    <w:qFormat/>
    <w:rsid w:val="00710902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Мой 1 Знак,Пункт а_а Знак"/>
    <w:link w:val="a3"/>
    <w:uiPriority w:val="34"/>
    <w:locked/>
    <w:rsid w:val="0071090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2018-06-20T06:34:00Z</dcterms:created>
  <dcterms:modified xsi:type="dcterms:W3CDTF">2018-06-20T06:34:00Z</dcterms:modified>
</cp:coreProperties>
</file>